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33C" w:rsidRPr="004C5A35" w:rsidRDefault="005B433C" w:rsidP="004C5A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NimbusRomNo9L-Medi" w:hAnsi="NimbusRomNo9L-Medi" w:cs="NimbusRomNo9L-Medi"/>
          <w:b/>
          <w:sz w:val="25"/>
          <w:szCs w:val="15"/>
        </w:rPr>
      </w:pPr>
      <w:r w:rsidRPr="004C5A35">
        <w:rPr>
          <w:rFonts w:ascii="NimbusRomNo9L-Regu" w:hAnsi="NimbusRomNo9L-Regu" w:cs="NimbusRomNo9L-Regu"/>
          <w:b/>
          <w:sz w:val="25"/>
          <w:szCs w:val="15"/>
        </w:rPr>
        <w:t>LITERATURE TO STOCHASTIC SEARCH ALGORITHMS, THEIR STRENGTH</w:t>
      </w:r>
      <w:r w:rsidR="004C5A35" w:rsidRPr="004C5A35">
        <w:rPr>
          <w:rFonts w:ascii="NimbusRomNo9L-Regu" w:hAnsi="NimbusRomNo9L-Regu" w:cs="NimbusRomNo9L-Regu"/>
          <w:b/>
          <w:sz w:val="25"/>
          <w:szCs w:val="15"/>
        </w:rPr>
        <w:t>, WEAKNESSES</w:t>
      </w:r>
      <w:r w:rsidRPr="004C5A35">
        <w:rPr>
          <w:rFonts w:ascii="NimbusRomNo9L-Regu" w:hAnsi="NimbusRomNo9L-Regu" w:cs="NimbusRomNo9L-Regu"/>
          <w:b/>
          <w:sz w:val="25"/>
          <w:szCs w:val="15"/>
        </w:rPr>
        <w:t xml:space="preserve"> AND APPLICATIONS</w:t>
      </w:r>
    </w:p>
    <w:p w:rsidR="005B433C" w:rsidRPr="005B433C" w:rsidRDefault="005B433C" w:rsidP="005B433C">
      <w:pPr>
        <w:autoSpaceDE w:val="0"/>
        <w:autoSpaceDN w:val="0"/>
        <w:adjustRightInd w:val="0"/>
        <w:spacing w:before="120" w:after="120" w:line="240" w:lineRule="auto"/>
        <w:rPr>
          <w:rFonts w:ascii="NimbusRomNo9L-Medi" w:hAnsi="NimbusRomNo9L-Medi" w:cs="NimbusRomNo9L-Medi"/>
          <w:sz w:val="15"/>
          <w:szCs w:val="15"/>
        </w:rPr>
      </w:pP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A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Adami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C.,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Ofria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C., &amp; Collier, T. C. (2000). Evolution of biological complexity.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Proceedings of the National Academy of Sciences of the United States of America, 97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4463–4468.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B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>J. P. Burg, “Maximum entropy spectral analysis,” Ph.D. dissertation, Stanford Univ., Stanford, CA, May, 1975.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Chen, X.,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Kwong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S., &amp; Li, M. (1999). A compression algorithm for DNA sequences and its applications in genome comparison. In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Proceedings of the 10th workshop on genome informatics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pp. 52–61.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Chaitin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G. (1974). Information-theoretic limitations of formal systems.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Journal of the Association for Computing Machinery, 21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403–424.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Channon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A. (2001). Passing the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ALife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test: Activity statistics classify evolution in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Geb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as unbounded. In J.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Kelemen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&amp; P.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Sosík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(Eds.),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Proceedings of the 6th European conference on advances in artificial life 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ECAL 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2001), Vol. 2159 of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Lecture notes in artificial intelligence 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(pp. 417–426). Berlin: Springer.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S. Christensen and F.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Oppacher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“What can we learn from No Free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Lunch? A First Attempt to Characterize the Concept of a Searchable,” Proceedings of the Genetic and Evolutionary Computation (2001).</w:t>
      </w:r>
      <w:r w:rsidRPr="002534E8">
        <w:rPr>
          <w:rFonts w:ascii="Times New Roman" w:hAnsi="Times New Roman" w:cs="Times New Roman"/>
          <w:sz w:val="24"/>
          <w:szCs w:val="24"/>
        </w:rPr>
        <w:t xml:space="preserve"> pp. 1219–1226.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>J. C. Culberson, “</w:t>
      </w:r>
      <w:proofErr w:type="gramStart"/>
      <w:r w:rsidRPr="002534E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the futility of blind search: An algorithmic view of ’no free lunch’,”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Evol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Comput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34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vol. 6, no. 2, pp. 109–127, 1998.</w:t>
      </w:r>
    </w:p>
    <w:p w:rsidR="005413E9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D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R. Dawkins,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The Blind Watchmaker: Why the Evidence of Evolution Reveals a Universe Without Design</w:t>
      </w:r>
      <w:r w:rsidRPr="002534E8">
        <w:rPr>
          <w:rFonts w:ascii="Times New Roman" w:hAnsi="Times New Roman" w:cs="Times New Roman"/>
          <w:sz w:val="24"/>
          <w:szCs w:val="24"/>
        </w:rPr>
        <w:t>. New York: Norton</w:t>
      </w:r>
      <w:proofErr w:type="gramStart"/>
      <w:r w:rsidRPr="002534E8">
        <w:rPr>
          <w:rFonts w:ascii="Times New Roman" w:hAnsi="Times New Roman" w:cs="Times New Roman"/>
          <w:sz w:val="24"/>
          <w:szCs w:val="24"/>
        </w:rPr>
        <w:t>,1996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>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Martin Davis, </w:t>
      </w:r>
      <w:proofErr w:type="gramStart"/>
      <w:r w:rsidRPr="002534E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Undecidable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Basic Papers on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Undecidable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Propositions, Unsolvable Problems And Computable Functions, Raven Press, New York, 1965.</w:t>
      </w:r>
    </w:p>
    <w:p w:rsidR="009239F0" w:rsidRDefault="009239F0" w:rsidP="00923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hyperlink r:id="rId6" w:history="1">
        <w:r w:rsidRPr="004218F6">
          <w:rPr>
            <w:rStyle w:val="Hyperlink"/>
            <w:rFonts w:ascii="Times New Roman" w:hAnsi="Times New Roman" w:cs="Times New Roman"/>
            <w:sz w:val="24"/>
            <w:szCs w:val="24"/>
          </w:rPr>
          <w:t>http://www.evolutionnews.org/2010/12/william_dembski_and_robert_mar_1042181.html</w:t>
        </w:r>
      </w:hyperlink>
    </w:p>
    <w:p w:rsidR="002534E8" w:rsidRPr="002534E8" w:rsidRDefault="002534E8" w:rsidP="00923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W. A. (1999).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Intelligent design: The </w:t>
      </w:r>
      <w:proofErr w:type="gram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bridge</w:t>
      </w:r>
      <w:proofErr w:type="gram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 between science &amp; theology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Illinois: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InterVarsity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Press.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W. A. (2004).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The design revolution: Answering the toughest questions about intelligent design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Illinois: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InterVarsity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Press.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William A.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the design inference.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Philosophy of Science, 66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472–488.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lastRenderedPageBreak/>
        <w:t>Dembski</w:t>
      </w:r>
      <w:proofErr w:type="gram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,W</w:t>
      </w:r>
      <w:proofErr w:type="spellEnd"/>
      <w:proofErr w:type="gram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A. (1998).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The design inference: Eliminating chance through small probabilities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 Cambridge: Cambridge University Press.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William A.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No Free Lunch: Why Specified Complexity Cannot Be Purchased without Intelligence.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Rowman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&amp; Littlefield Publishers, Inc., 2006.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W.A. 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and R.J. Marks II, “The Search for a Search: Measuring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the Information Cost of Higher Level S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earch,” International Journal of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Information Technology and Intelligent Computing, Vol. 3, No. 4, 2008.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W.A.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and R.J. Marks II, “Conservation of Information in Search: Measuring the Cost of Success,” IEEE Transactions on Systems, Man and Cybernetics A, Systems and Humans, September, 2009.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Available online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at www.BobMarks.org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W.A.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and R.J. Marks II, “Life’s Conservation Law: Why Darwinian Evolution Cannot Create Biological Information,” in Bruce Gordon and W.A.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editors, The Nature of Nature, (Wilmington, Del.: ISI Books, 2010).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Dinsmore</w:t>
      </w:r>
      <w:proofErr w:type="gram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,A</w:t>
      </w:r>
      <w:proofErr w:type="spellEnd"/>
      <w:proofErr w:type="gram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D.,Wong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D.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T.,Nelson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Edis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T. (2001). Darwin in mind: ‘Intelligent design’ meets artificial intelligence.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Skeptical Inquirer, 25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(2), 35–39.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Richard O. 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Duda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>, Peter E. Hart, and David G. Stork, Pattern Classification,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Wiley-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Interscience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; 2 </w:t>
      </w:r>
      <w:proofErr w:type="gram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edition</w:t>
      </w:r>
      <w:proofErr w:type="gramEnd"/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(2000).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S.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Droste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T. Jansen, and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I.Wegener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“Perhaps not a free lunch but at least a free appetizer,” in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Proc. 1st GECCO</w:t>
      </w:r>
      <w:r w:rsidRPr="002534E8">
        <w:rPr>
          <w:rFonts w:ascii="Times New Roman" w:hAnsi="Times New Roman" w:cs="Times New Roman"/>
          <w:sz w:val="24"/>
          <w:szCs w:val="24"/>
        </w:rPr>
        <w:t>, pp. 833–839.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E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Elsberry, W.,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Shallit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(2004). Playing games with probability: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Dembski’s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complex specified information. In M. Young &amp; T.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Edis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(Eds.),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Why intelligent design fails 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(pp. 121–138). Piscataway, NJ: Rutgers University Press.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Cs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>Wesley Elsberry</w:t>
      </w:r>
      <w:r w:rsidR="002534E8"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>,</w:t>
      </w:r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 xml:space="preserve"> Jeffrey </w:t>
      </w:r>
      <w:proofErr w:type="spellStart"/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>Shallit</w:t>
      </w:r>
      <w:proofErr w:type="spellEnd"/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 xml:space="preserve"> Information theory, evolutionary computation, and </w:t>
      </w:r>
      <w:proofErr w:type="spellStart"/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>Dembski’s</w:t>
      </w:r>
      <w:proofErr w:type="spellEnd"/>
      <w:r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 xml:space="preserve"> “complex specified information”</w:t>
      </w:r>
      <w:r w:rsidR="002534E8" w:rsidRPr="002534E8">
        <w:rPr>
          <w:rFonts w:ascii="Times New Roman" w:hAnsi="Times New Roman" w:cs="Times New Roman"/>
          <w:bCs/>
          <w:color w:val="131413"/>
          <w:sz w:val="24"/>
          <w:szCs w:val="24"/>
        </w:rPr>
        <w:t xml:space="preserve">,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Synthese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(2011) 178:237–270, DOI 10.1007/s11229-009-9542-8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Elsberry, W.,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Shallit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(2003). Eight challenges for intelligent design advocates.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Reports of the NCSE, 23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(5–6), 23–25.</w:t>
      </w:r>
    </w:p>
    <w:p w:rsidR="005413E9" w:rsidRPr="009239F0" w:rsidRDefault="005413E9" w:rsidP="00923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color w:val="000000"/>
          <w:sz w:val="24"/>
          <w:szCs w:val="24"/>
        </w:rPr>
        <w:t>T.M. English, “Some information theoretic results on evolutionary optimization,”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Proceedings of the 1999 Congress on Evolutionary Computation,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1999. CEC 99. Volume 1, 6-9 July 1999.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4E8">
        <w:rPr>
          <w:rFonts w:ascii="Times New Roman" w:hAnsi="Times New Roman" w:cs="Times New Roman"/>
          <w:color w:val="000000"/>
          <w:sz w:val="24"/>
          <w:szCs w:val="24"/>
        </w:rPr>
        <w:t>T.M. English, “Evaluation of Evolutionary and Genetic Optimizers: No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Free Lunch,” in Evolutionary Programming V: Proceedings of the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Fifth Annual Conference on Evolutionary Programming, L. J. 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Fogel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P. J. Angeline, and T 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B¨ack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>, Eds., pp. 163-169. Cambridge, Mass: MIT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Press, 1996.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F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Forrest, B., &amp; Gross, P. R. (2004).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Creationism’s Trojan horse: The wedge of intelligent design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NewYork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>: Oxford University Press.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lastRenderedPageBreak/>
        <w:t xml:space="preserve">David B.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Fogel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Evolutionary Computation: The Fossil Record, IEEE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Press, 1998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Fogel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Blondie24: Playing at the Edge of AI, Morgan Kaufmann;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1st edition (2001)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D. B.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Fogel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T. J. Hays, S. L. Hahn, and J.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Quon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“A self-learning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evolutionary chess program,” Proc. IEEE, vol. 92, pp. 19471954, 2004.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David B.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Fogel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Evolutionary Computation: Toward a New Philosophy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of Machine Intelligence, Third Edition, IEEE Press, 2005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G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Godfrey-Smith, P. (2001). Information and the argument from design. In R. T.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Pennock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(Ed.), </w:t>
      </w:r>
      <w:proofErr w:type="gram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Intelligent</w:t>
      </w:r>
      <w:proofErr w:type="gram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 design creationism and its critics 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(pp. 577–596). Cambridge, MA: The MIT Press. 123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Synthese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(2011) 178:237–270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G¨adenfors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and Nils-Eric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Sahlin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Decision, Probability, and Utility,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Cambridge University Press (1988)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Go¨del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“U¨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ber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formal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unentscheidbare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Sa¨tze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der Principia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Mathematica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 xml:space="preserve">und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verwandter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Systeme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,”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Monatshefte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34E8">
        <w:rPr>
          <w:rFonts w:ascii="Times New Roman" w:hAnsi="Times New Roman" w:cs="Times New Roman"/>
          <w:sz w:val="24"/>
          <w:szCs w:val="24"/>
        </w:rPr>
        <w:t>fr</w:t>
      </w:r>
      <w:proofErr w:type="spellEnd"/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Mathematik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und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Physik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38: 173-98 (1931).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Kurt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G¨odel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Zum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intuitionistischen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Aussagenkalk¨ul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Anzeiger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Akademie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Wissenschaften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Wien 69: 6566 (1932).</w:t>
      </w:r>
    </w:p>
    <w:p w:rsidR="002534E8" w:rsidRPr="009239F0" w:rsidRDefault="004C5A35" w:rsidP="00923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H</w:t>
      </w:r>
      <w:bookmarkStart w:id="0" w:name="_GoBack"/>
      <w:bookmarkEnd w:id="0"/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Heltzer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R. A.,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Vyse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S. A. (1994). Intermittent consequences and problem solving: The experimental control of “superstitious” beliefs.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Psychological Record, 44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155–169.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Y.-C. Ho, Q.-C. Zhao, and D. L.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Pepyne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“The no free lunch theorems: Complexity and security,”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IEEE Trans.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Autom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 Control</w:t>
      </w:r>
      <w:r w:rsidRPr="002534E8">
        <w:rPr>
          <w:rFonts w:ascii="Times New Roman" w:hAnsi="Times New Roman" w:cs="Times New Roman"/>
          <w:sz w:val="24"/>
          <w:szCs w:val="24"/>
        </w:rPr>
        <w:t>, vol. 48, no. 5, pp. 783–793, May 2003.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sz w:val="24"/>
          <w:szCs w:val="24"/>
        </w:rPr>
        <w:t>Kuk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-Hyun Han and Jong-Hwan Kim, “Quantum-inspired evolutionary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 xml:space="preserve">algorithm for a class of combinatorial 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optimization,” IEEE Transactions </w:t>
      </w:r>
      <w:r w:rsidRPr="002534E8">
        <w:rPr>
          <w:rFonts w:ascii="Times New Roman" w:hAnsi="Times New Roman" w:cs="Times New Roman"/>
          <w:sz w:val="24"/>
          <w:szCs w:val="24"/>
        </w:rPr>
        <w:t>on Evolutionary Computation, Volume: 6, Issue 6, pp.580- 593 (2002).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I</w:t>
      </w:r>
    </w:p>
    <w:p w:rsidR="00C5296C" w:rsidRPr="009239F0" w:rsidRDefault="009239F0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Intelligent Design. </w:t>
      </w:r>
      <w:r w:rsidR="002534E8" w:rsidRPr="009239F0">
        <w:rPr>
          <w:rFonts w:ascii="Times New Roman" w:hAnsi="Times New Roman" w:cs="Times New Roman"/>
          <w:sz w:val="24"/>
          <w:szCs w:val="24"/>
        </w:rPr>
        <w:t>http://www.uncommondescent.com/intelligent-design/media-coverage-baylor-robert-marks-and-the-evolutionary-informatics-lab/</w:t>
      </w:r>
      <w:r w:rsidR="00C5296C" w:rsidRPr="009239F0">
        <w:rPr>
          <w:rFonts w:ascii="Times New Roman" w:hAnsi="Times New Roman" w:cs="Times New Roman"/>
          <w:sz w:val="24"/>
          <w:szCs w:val="24"/>
        </w:rPr>
        <w:t>J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J.-B. Jung, R. T. Miyamoto, G. M. Anderson, and C. J.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Eggen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“Inversion of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neural networks: Algorithms and applications,”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Proc. IEEE</w:t>
      </w:r>
      <w:r w:rsidRPr="002534E8">
        <w:rPr>
          <w:rFonts w:ascii="Times New Roman" w:hAnsi="Times New Roman" w:cs="Times New Roman"/>
          <w:sz w:val="24"/>
          <w:szCs w:val="24"/>
        </w:rPr>
        <w:t>, vol. 87, no. 9, pp. 1536–1549, Sep. 1999.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K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Koons</w:t>
      </w:r>
      <w:proofErr w:type="gram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,R.C</w:t>
      </w:r>
      <w:proofErr w:type="spellEnd"/>
      <w:proofErr w:type="gram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(2001).Remarks while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introducingDembski’s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talk at the conference.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Design, self-organization and the integrity of creation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Calvin College, Grand Rapids, Michigan.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Koza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R. (1994). Artificial life: Spontaneous emergence of self-replicating and evolutionary self-improving computer programs. In C. G. Langton (Ed.), </w:t>
      </w:r>
      <w:proofErr w:type="gram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Artificial</w:t>
      </w:r>
      <w:proofErr w:type="gram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 life III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(pp. 225–262). Redwood City, CA Addison-Wesley.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lastRenderedPageBreak/>
        <w:t>Kuhnert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L.,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Agladze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>, K. I., &amp;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Krinsky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V. I. (1989). Image processing using light-sensitive chemical waves.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Nature, 337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244–247.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M.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Koppen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D.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and W. G. Macready, “Remarks on a recent paper on the ’no free lunch’ theorems,”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IEEE Trans.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Evol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proofErr w:type="gram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Comput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34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vol. 5, no. 3, pp. 295–296, Jun. 2001.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G.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Korodi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I.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Tabus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J.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Rissanen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and J.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Astola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“DNA sequence compression,”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IEEE Signal Process. Mag.</w:t>
      </w:r>
      <w:r w:rsidRPr="002534E8">
        <w:rPr>
          <w:rFonts w:ascii="Times New Roman" w:hAnsi="Times New Roman" w:cs="Times New Roman"/>
          <w:sz w:val="24"/>
          <w:szCs w:val="24"/>
        </w:rPr>
        <w:t>, vol. 47, no. 1, pp. 47–53, Jan. 2007.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>John Maynard Keynes, A Treatise On Probability, Macmillan Co.</w:t>
      </w:r>
      <w:proofErr w:type="gramStart"/>
      <w:r w:rsidRPr="002534E8">
        <w:rPr>
          <w:rFonts w:ascii="Times New Roman" w:hAnsi="Times New Roman" w:cs="Times New Roman"/>
          <w:sz w:val="24"/>
          <w:szCs w:val="24"/>
        </w:rPr>
        <w:t>,1921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>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 M.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Koppen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D.H.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W.G. Macready</w:t>
      </w:r>
      <w:proofErr w:type="gramStart"/>
      <w:r w:rsidRPr="002534E8">
        <w:rPr>
          <w:rFonts w:ascii="Times New Roman" w:hAnsi="Times New Roman" w:cs="Times New Roman"/>
          <w:sz w:val="24"/>
          <w:szCs w:val="24"/>
        </w:rPr>
        <w:t>, ”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>Remarks on a recent paper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on the ’no free lunch’ theorems”, IEEE Transactions on Evolutionary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Computation, June 2001, Volume: 5 , Issue: 3, pp. 295 - 296.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L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Lanctot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K., Li, M., &amp; Yang, E. (2000). Estimating DNA sequence entropy. In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Proceedings of the 11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  <w:vertAlign w:val="superscript"/>
        </w:rPr>
        <w:t>th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 ACM-SIAM symposium on discrete algorithms (SODA)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pp. 409–418.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Laplace, P. S. (1952).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A philosophical essay on probabilities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 New York: Dover.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C.-Y. Lee, “Entropy—Boltzmann selection in the genetic algorithms,”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IEEE Trans. Syst., Man,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Cybern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. B, </w:t>
      </w:r>
      <w:proofErr w:type="spellStart"/>
      <w:proofErr w:type="gram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Cybern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2534E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534E8">
        <w:rPr>
          <w:rFonts w:ascii="Times New Roman" w:hAnsi="Times New Roman" w:cs="Times New Roman"/>
          <w:sz w:val="24"/>
          <w:szCs w:val="24"/>
        </w:rPr>
        <w:t xml:space="preserve"> vol. 33, no. 1, pp. 138–149, Feb. 2003.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R. E.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Lenski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C.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Ofria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R. T.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Pennock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and C.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Adami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“The evolutionary origin of complex features,”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Nature</w:t>
      </w:r>
      <w:r w:rsidRPr="002534E8">
        <w:rPr>
          <w:rFonts w:ascii="Times New Roman" w:hAnsi="Times New Roman" w:cs="Times New Roman"/>
          <w:sz w:val="24"/>
          <w:szCs w:val="24"/>
        </w:rPr>
        <w:t>, vol. 423, no. 6936, pp. 139–144, May 8, 2003.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Y. Li and C. O.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Wilke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“Digital evolution in time-dependent fitness landscapes,”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Artif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 Life</w:t>
      </w:r>
      <w:r w:rsidRPr="002534E8">
        <w:rPr>
          <w:rFonts w:ascii="Times New Roman" w:hAnsi="Times New Roman" w:cs="Times New Roman"/>
          <w:sz w:val="24"/>
          <w:szCs w:val="24"/>
        </w:rPr>
        <w:t>, vol. 10, no. 2, pp. 123–134, Apr. 2004.</w:t>
      </w:r>
    </w:p>
    <w:p w:rsidR="005413E9" w:rsidRPr="002534E8" w:rsidRDefault="005413E9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Manoel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E. de Lima and David J. </w:t>
      </w:r>
      <w:proofErr w:type="spellStart"/>
      <w:r w:rsidRPr="002534E8">
        <w:rPr>
          <w:rFonts w:ascii="Times New Roman" w:hAnsi="Times New Roman" w:cs="Times New Roman"/>
          <w:color w:val="000000"/>
          <w:sz w:val="24"/>
          <w:szCs w:val="24"/>
        </w:rPr>
        <w:t>Kinniment</w:t>
      </w:r>
      <w:proofErr w:type="spellEnd"/>
      <w:r w:rsidRPr="002534E8">
        <w:rPr>
          <w:rFonts w:ascii="Times New Roman" w:hAnsi="Times New Roman" w:cs="Times New Roman"/>
          <w:color w:val="000000"/>
          <w:sz w:val="24"/>
          <w:szCs w:val="24"/>
        </w:rPr>
        <w:t>, “Sea-of-gates architecture,”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00"/>
          <w:sz w:val="24"/>
          <w:szCs w:val="24"/>
        </w:rPr>
        <w:t>Microelectronics Journal, Volume 26, Issue 5, July 1995, pp. 431-440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B. Liu, L. Wang, and Y.-H. Jin, T. D. Schneider, “Evolution of biological information,”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Nucleic Acids</w:t>
      </w:r>
      <w:r w:rsidR="005413E9"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>Res.</w:t>
      </w:r>
      <w:r w:rsidRPr="002534E8">
        <w:rPr>
          <w:rFonts w:ascii="Times New Roman" w:hAnsi="Times New Roman" w:cs="Times New Roman"/>
          <w:sz w:val="24"/>
          <w:szCs w:val="24"/>
        </w:rPr>
        <w:t xml:space="preserve">, vol. 28, no. 14, pp. 2794–2799, Jul. 2000. 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M</w:t>
      </w:r>
    </w:p>
    <w:p w:rsidR="00C5296C" w:rsidRPr="009239F0" w:rsidRDefault="009239F0" w:rsidP="009239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239F0">
        <w:rPr>
          <w:rFonts w:ascii="Times New Roman" w:hAnsi="Times New Roman" w:cs="Times New Roman"/>
          <w:sz w:val="24"/>
          <w:szCs w:val="24"/>
        </w:rPr>
        <w:t>Robert Marks,  http://marksmannet.com/</w:t>
      </w:r>
      <w:r w:rsidR="00C5296C" w:rsidRPr="009239F0">
        <w:rPr>
          <w:rFonts w:ascii="Times New Roman" w:hAnsi="Times New Roman" w:cs="Times New Roman"/>
          <w:sz w:val="24"/>
          <w:szCs w:val="24"/>
        </w:rPr>
        <w:t>N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O</w:t>
      </w:r>
    </w:p>
    <w:p w:rsidR="002534E8" w:rsidRPr="002534E8" w:rsidRDefault="002534E8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Olofsson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P. (2007). Intelligent design and mathematical statistics: a troubled alliance.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Biology and Philosophy, 23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(4), 545–553.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P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Pallen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M. J.,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Matzke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N. J. (2006). From the origin of species to the origin of bacterial flagella.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Nature Reviews Microbiology, 4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(10), 784–790.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Perakh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M. (2004).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Unintelligent design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 New York: Prometheus.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Pigliucci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M. (2000). Chance, necessity, and the new holy war against science. A review of W. A.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Dembski’s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the design inference. </w:t>
      </w:r>
      <w:proofErr w:type="spell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BioScience</w:t>
      </w:r>
      <w:proofErr w:type="spell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, 50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79–81.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lastRenderedPageBreak/>
        <w:t>Pigliucci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M. (2001). Design yes, intelligent no: A critique of intelligent design theory and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neocreationism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Skeptical Inquirer, 25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(5), 34–39.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R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Rambidi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N. G.,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Yakovenchuk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D. (2001). Chemical reaction-diffusion implementation of finding the shortest paths in a labyrinth.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Physical Review E, 63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026607.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Ray, T. (1994). Evolution, complexity, entropy, and artificial reality. </w:t>
      </w:r>
      <w:proofErr w:type="spell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Physica</w:t>
      </w:r>
      <w:proofErr w:type="spell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 xml:space="preserve"> D, 75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239–263.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Ray, T. (2001). Evolution of complexity: Tissue differentiation in network Tierra. </w:t>
      </w:r>
      <w:r w:rsidRPr="002534E8">
        <w:rPr>
          <w:rFonts w:ascii="Times New Roman" w:hAnsi="Times New Roman" w:cs="Times New Roman"/>
          <w:color w:val="0000FF"/>
          <w:sz w:val="24"/>
          <w:szCs w:val="24"/>
        </w:rPr>
        <w:t>http://www.isd.atr.co.jp/ray/pubs/atrjournal/index.html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Roche, D. (2001). A bit confused: Creationism and information theory.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Skeptical Inquirer, 25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(2), 40–42.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sz w:val="24"/>
          <w:szCs w:val="24"/>
        </w:rPr>
        <w:t>Russel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D. Reed and R.J. Marks II, Neural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Smithing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: Supervised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 xml:space="preserve">Learning in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Feedforward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Artificial Neural Networks, MIT Press,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Cambridge, MA, 1999.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S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Schneider, T. D. (2001). Rebuttal to William A.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Dembski’s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posting. </w:t>
      </w:r>
      <w:r w:rsidRPr="002534E8">
        <w:rPr>
          <w:rFonts w:ascii="Times New Roman" w:hAnsi="Times New Roman" w:cs="Times New Roman"/>
          <w:color w:val="0000FF"/>
          <w:sz w:val="24"/>
          <w:szCs w:val="24"/>
        </w:rPr>
        <w:t>http://www.lecb.ncifcrf.gov/toms/paper/ev/dembski/rebuttal.html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Shallit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(2002). Review of William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no free lunch. </w:t>
      </w:r>
      <w:proofErr w:type="spellStart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BioSystems</w:t>
      </w:r>
      <w:proofErr w:type="spellEnd"/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, 66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93–99.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Shallit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J. (2004).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Dembski’s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mathematical achievements. Retrieved May 12 2004, from </w:t>
      </w:r>
      <w:hyperlink r:id="rId7" w:history="1">
        <w:r w:rsidRPr="002534E8">
          <w:rPr>
            <w:rStyle w:val="Hyperlink"/>
            <w:rFonts w:ascii="Times New Roman" w:hAnsi="Times New Roman" w:cs="Times New Roman"/>
            <w:sz w:val="24"/>
            <w:szCs w:val="24"/>
          </w:rPr>
          <w:t>http://www</w:t>
        </w:r>
      </w:hyperlink>
      <w:r w:rsidRPr="002534E8">
        <w:rPr>
          <w:rFonts w:ascii="Times New Roman" w:hAnsi="Times New Roman" w:cs="Times New Roman"/>
          <w:color w:val="0000FF"/>
          <w:sz w:val="24"/>
          <w:szCs w:val="24"/>
        </w:rPr>
        <w:t>. pandasthumb.org/</w:t>
      </w:r>
      <w:proofErr w:type="spellStart"/>
      <w:r w:rsidRPr="002534E8">
        <w:rPr>
          <w:rFonts w:ascii="Times New Roman" w:hAnsi="Times New Roman" w:cs="Times New Roman"/>
          <w:color w:val="0000FF"/>
          <w:sz w:val="24"/>
          <w:szCs w:val="24"/>
        </w:rPr>
        <w:t>pt</w:t>
      </w:r>
      <w:proofErr w:type="spellEnd"/>
      <w:r w:rsidRPr="002534E8">
        <w:rPr>
          <w:rFonts w:ascii="Times New Roman" w:hAnsi="Times New Roman" w:cs="Times New Roman"/>
          <w:color w:val="0000FF"/>
          <w:sz w:val="24"/>
          <w:szCs w:val="24"/>
        </w:rPr>
        <w:t>-archives/000207.html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Shann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Wein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R. (2000). What’s wrong with the design </w:t>
      </w:r>
      <w:proofErr w:type="gram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inference.</w:t>
      </w:r>
      <w:proofErr w:type="gram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color w:val="0000FF"/>
          <w:sz w:val="24"/>
          <w:szCs w:val="24"/>
        </w:rPr>
        <w:t>http://www.metanexus.net/metanexus_online/show_article2.asp?id=2654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T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G. S.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Tewolde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and W. Sheng, “Robot path integration in manufacturing processes: Genetic algorithm versus ant colony optimization,” </w:t>
      </w:r>
      <w:r w:rsidRPr="002534E8">
        <w:rPr>
          <w:rFonts w:ascii="Times New Roman" w:hAnsi="Times New Roman" w:cs="Times New Roman"/>
          <w:i/>
          <w:iCs/>
          <w:sz w:val="24"/>
          <w:szCs w:val="24"/>
        </w:rPr>
        <w:t xml:space="preserve">IEEE Trans. Syst., Man, </w:t>
      </w:r>
      <w:proofErr w:type="spellStart"/>
      <w:r w:rsidRPr="002534E8">
        <w:rPr>
          <w:rFonts w:ascii="Times New Roman" w:hAnsi="Times New Roman" w:cs="Times New Roman"/>
          <w:i/>
          <w:iCs/>
          <w:sz w:val="24"/>
          <w:szCs w:val="24"/>
        </w:rPr>
        <w:t>Cybern</w:t>
      </w:r>
      <w:proofErr w:type="spellEnd"/>
      <w:r w:rsidRPr="002534E8">
        <w:rPr>
          <w:rFonts w:ascii="Times New Roman" w:hAnsi="Times New Roman" w:cs="Times New Roman"/>
          <w:i/>
          <w:iCs/>
          <w:sz w:val="24"/>
          <w:szCs w:val="24"/>
        </w:rPr>
        <w:t>. A, Syst., Humans</w:t>
      </w:r>
      <w:r w:rsidRPr="002534E8">
        <w:rPr>
          <w:rFonts w:ascii="Times New Roman" w:hAnsi="Times New Roman" w:cs="Times New Roman"/>
          <w:sz w:val="24"/>
          <w:szCs w:val="24"/>
        </w:rPr>
        <w:t>, vol. 38, no. 2, pp. 278–287, Mar. 2008.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U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V</w:t>
      </w:r>
    </w:p>
    <w:p w:rsidR="004C5A35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W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Wilkins, J.,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Elsberry</w:t>
      </w:r>
      <w:proofErr w:type="gram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,W</w:t>
      </w:r>
      <w:proofErr w:type="spellEnd"/>
      <w:proofErr w:type="gram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. (2001). The advantages of theft over toil: The design inference and arguing from ignorance.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Biology and Philosophy, 16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711–724. </w:t>
      </w:r>
      <w:r w:rsidRPr="002534E8">
        <w:rPr>
          <w:rFonts w:ascii="Times New Roman" w:hAnsi="Times New Roman" w:cs="Times New Roman"/>
          <w:color w:val="0000FF"/>
          <w:sz w:val="24"/>
          <w:szCs w:val="24"/>
        </w:rPr>
        <w:t>ftp://ftp.wehi.edu.au/pub/wilkinsftp/dembski.pdf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B. Weinberg and E.G.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Talbi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“NFL theorem is unusable on structured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classes of problems,” Congress on Evolutionary Computation, CEC2004.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Volume 1, 19-23 June 2004 pp. 220 - 226 Vol.1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David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, “On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overfitting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avoidance as bias.” Technical Report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SFI-TR-92-03-5001, Santa Fe Institute. 1992.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lastRenderedPageBreak/>
        <w:t xml:space="preserve">David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“On the connection between in-sample testing and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generalization error.” Complex Systems 6: pp.47-94 (1992)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David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“Stacked generalization.” Neural Networks 5:241-259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(1992).</w:t>
      </w:r>
    </w:p>
    <w:p w:rsidR="004C5A35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David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William G. Macready, “No free lunch theorems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for optimization,” IEEE Trans. Evolutionary Computation 1(1): 67-82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(1997).</w:t>
      </w:r>
    </w:p>
    <w:p w:rsidR="005B433C" w:rsidRPr="002534E8" w:rsidRDefault="005B433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sz w:val="24"/>
          <w:szCs w:val="24"/>
        </w:rPr>
        <w:t xml:space="preserve">David H.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Wolpert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and W.G. Macready, ”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Coevolutionary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Free Lunches,”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IEEE Transactions on Evolutionary Computation, December 2005, Volume</w:t>
      </w:r>
      <w:r w:rsidR="004C5A35" w:rsidRPr="002534E8">
        <w:rPr>
          <w:rFonts w:ascii="Times New Roman" w:hAnsi="Times New Roman" w:cs="Times New Roman"/>
          <w:sz w:val="24"/>
          <w:szCs w:val="24"/>
        </w:rPr>
        <w:t xml:space="preserve"> </w:t>
      </w:r>
      <w:r w:rsidRPr="002534E8">
        <w:rPr>
          <w:rFonts w:ascii="Times New Roman" w:hAnsi="Times New Roman" w:cs="Times New Roman"/>
          <w:sz w:val="24"/>
          <w:szCs w:val="24"/>
        </w:rPr>
        <w:t>9, Issue 6, pp. 721-735.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Y</w:t>
      </w:r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i/>
          <w:iCs/>
          <w:color w:val="131413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Yelen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D. R. (1971). The acquisition and extinction of superstitious behavior.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Journal of Experimental Research in Personality, 5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, 1–6.</w:t>
      </w:r>
    </w:p>
    <w:p w:rsidR="001C3C44" w:rsidRPr="002534E8" w:rsidRDefault="001C3C44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color w:val="131413"/>
          <w:sz w:val="24"/>
          <w:szCs w:val="24"/>
        </w:rPr>
      </w:pPr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Young, M., &amp; </w:t>
      </w:r>
      <w:proofErr w:type="spellStart"/>
      <w:r w:rsidRPr="002534E8">
        <w:rPr>
          <w:rFonts w:ascii="Times New Roman" w:hAnsi="Times New Roman" w:cs="Times New Roman"/>
          <w:color w:val="131413"/>
          <w:sz w:val="24"/>
          <w:szCs w:val="24"/>
        </w:rPr>
        <w:t>Edis</w:t>
      </w:r>
      <w:proofErr w:type="spellEnd"/>
      <w:r w:rsidRPr="002534E8">
        <w:rPr>
          <w:rFonts w:ascii="Times New Roman" w:hAnsi="Times New Roman" w:cs="Times New Roman"/>
          <w:color w:val="131413"/>
          <w:sz w:val="24"/>
          <w:szCs w:val="24"/>
        </w:rPr>
        <w:t xml:space="preserve">, T. (Eds.) (2004). </w:t>
      </w:r>
      <w:r w:rsidRPr="002534E8">
        <w:rPr>
          <w:rFonts w:ascii="Times New Roman" w:hAnsi="Times New Roman" w:cs="Times New Roman"/>
          <w:i/>
          <w:iCs/>
          <w:color w:val="131413"/>
          <w:sz w:val="24"/>
          <w:szCs w:val="24"/>
        </w:rPr>
        <w:t>Why intelligent design fails</w:t>
      </w:r>
      <w:r w:rsidRPr="002534E8">
        <w:rPr>
          <w:rFonts w:ascii="Times New Roman" w:hAnsi="Times New Roman" w:cs="Times New Roman"/>
          <w:color w:val="131413"/>
          <w:sz w:val="24"/>
          <w:szCs w:val="24"/>
        </w:rPr>
        <w:t>. Piscataway, NJ: Rutgers University Press.</w:t>
      </w:r>
    </w:p>
    <w:p w:rsidR="00C5296C" w:rsidRPr="002534E8" w:rsidRDefault="004C5A35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534E8">
        <w:rPr>
          <w:rFonts w:ascii="Times New Roman" w:hAnsi="Times New Roman" w:cs="Times New Roman"/>
          <w:b/>
          <w:color w:val="FF0000"/>
          <w:sz w:val="24"/>
          <w:szCs w:val="24"/>
        </w:rPr>
        <w:t>Z</w:t>
      </w:r>
      <w:r w:rsidR="00C5296C" w:rsidRPr="00253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296C" w:rsidRPr="002534E8" w:rsidRDefault="00C5296C" w:rsidP="002534E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34E8">
        <w:rPr>
          <w:rFonts w:ascii="Times New Roman" w:hAnsi="Times New Roman" w:cs="Times New Roman"/>
          <w:sz w:val="24"/>
          <w:szCs w:val="24"/>
        </w:rPr>
        <w:t>Jacek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34E8">
        <w:rPr>
          <w:rFonts w:ascii="Times New Roman" w:hAnsi="Times New Roman" w:cs="Times New Roman"/>
          <w:sz w:val="24"/>
          <w:szCs w:val="24"/>
        </w:rPr>
        <w:t>Zurada</w:t>
      </w:r>
      <w:proofErr w:type="spellEnd"/>
      <w:r w:rsidRPr="002534E8">
        <w:rPr>
          <w:rFonts w:ascii="Times New Roman" w:hAnsi="Times New Roman" w:cs="Times New Roman"/>
          <w:sz w:val="24"/>
          <w:szCs w:val="24"/>
        </w:rPr>
        <w:t>, R.J. Marks II and C.J. Robinson; Editors, Computational Intelligence: Imitating Life, (IEEE Press, 1994).</w:t>
      </w:r>
    </w:p>
    <w:p w:rsidR="00C5296C" w:rsidRPr="002534E8" w:rsidRDefault="00C5296C" w:rsidP="002534E8">
      <w:pPr>
        <w:autoSpaceDE w:val="0"/>
        <w:autoSpaceDN w:val="0"/>
        <w:adjustRightInd w:val="0"/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A3D4B" w:rsidRPr="002534E8" w:rsidRDefault="00EA3D4B" w:rsidP="002534E8">
      <w:pPr>
        <w:pStyle w:val="ListParagraph"/>
        <w:autoSpaceDE w:val="0"/>
        <w:autoSpaceDN w:val="0"/>
        <w:adjustRightInd w:val="0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A3D4B" w:rsidRPr="002534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imbusRomNo9L-Med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F09"/>
    <w:multiLevelType w:val="hybridMultilevel"/>
    <w:tmpl w:val="08FE4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16153E"/>
    <w:multiLevelType w:val="hybridMultilevel"/>
    <w:tmpl w:val="578C1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8600D"/>
    <w:multiLevelType w:val="hybridMultilevel"/>
    <w:tmpl w:val="78549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C"/>
    <w:rsid w:val="001C3C44"/>
    <w:rsid w:val="002534E8"/>
    <w:rsid w:val="004C5A35"/>
    <w:rsid w:val="005413E9"/>
    <w:rsid w:val="005B433C"/>
    <w:rsid w:val="009239F0"/>
    <w:rsid w:val="00C5296C"/>
    <w:rsid w:val="00E030A5"/>
    <w:rsid w:val="00EA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C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3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3C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volutionnews.org/2010/12/william_dembski_and_robert_mar_1042181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CBC78258</Template>
  <TotalTime>81</TotalTime>
  <Pages>6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mperkows</dc:creator>
  <cp:lastModifiedBy>mperkows</cp:lastModifiedBy>
  <cp:revision>1</cp:revision>
  <dcterms:created xsi:type="dcterms:W3CDTF">2011-12-28T19:24:00Z</dcterms:created>
  <dcterms:modified xsi:type="dcterms:W3CDTF">2011-12-28T20:45:00Z</dcterms:modified>
</cp:coreProperties>
</file>