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5C55" w14:textId="1EE641BB" w:rsidR="00A9204E" w:rsidRPr="003055AD" w:rsidRDefault="003055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55AD">
        <w:rPr>
          <w:rFonts w:ascii="Times New Roman" w:hAnsi="Times New Roman" w:cs="Times New Roman"/>
          <w:b/>
          <w:bCs/>
          <w:sz w:val="24"/>
          <w:szCs w:val="24"/>
        </w:rPr>
        <w:t>Solution of HW</w:t>
      </w:r>
      <w:r w:rsidR="007A78F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4E6A4B6" w14:textId="0F49BBFA" w:rsidR="003055AD" w:rsidRDefault="003055AD"/>
    <w:p w14:paraId="69BED425" w14:textId="2F549175" w:rsidR="003055AD" w:rsidRDefault="003055AD">
      <w:r>
        <w:rPr>
          <w:noProof/>
        </w:rPr>
        <w:drawing>
          <wp:inline distT="0" distB="0" distL="0" distR="0" wp14:anchorId="5A5D115D" wp14:editId="00AF95A1">
            <wp:extent cx="7091937" cy="5486400"/>
            <wp:effectExtent l="0" t="0" r="0" b="0"/>
            <wp:docPr id="695" name="Picture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1937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FEC7" w14:textId="6A240E59" w:rsidR="00382459" w:rsidRPr="00FB2B1B" w:rsidRDefault="00FB2B1B" w:rsidP="00FB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Problem #1 </w:t>
      </w:r>
      <w:r w:rsidR="00382459" w:rsidRPr="00FB2B1B">
        <w:rPr>
          <w:rFonts w:ascii="Times New Roman" w:hAnsi="Times New Roman"/>
          <w:sz w:val="24"/>
          <w:szCs w:val="24"/>
        </w:rPr>
        <w:t xml:space="preserve">Consider the pin shown </w:t>
      </w:r>
    </w:p>
    <w:bookmarkStart w:id="0" w:name="_Hlk127964086"/>
    <w:p w14:paraId="634CDF2C" w14:textId="77777777" w:rsidR="00382459" w:rsidRDefault="00382459" w:rsidP="00382459">
      <w:pPr>
        <w:keepNext/>
      </w:pPr>
      <w:r>
        <w:object w:dxaOrig="8866" w:dyaOrig="4365" w14:anchorId="13650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182.25pt" o:ole="" o:bordertopcolor="this" o:borderleftcolor="this" o:borderbottomcolor="this" o:borderrightcolor="this" filled="t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5" DrawAspect="Content" ObjectID="_1838794952" r:id="rId10"/>
        </w:object>
      </w:r>
      <w:bookmarkEnd w:id="0"/>
    </w:p>
    <w:p w14:paraId="171A94BF" w14:textId="77777777" w:rsidR="00382459" w:rsidRPr="00F324C9" w:rsidRDefault="00382459" w:rsidP="00382459">
      <w:pPr>
        <w:pStyle w:val="Caption"/>
        <w:spacing w:after="0"/>
        <w:rPr>
          <w:b/>
          <w:bCs/>
          <w:i w:val="0"/>
          <w:iCs w:val="0"/>
          <w:color w:val="auto"/>
          <w:sz w:val="20"/>
          <w:szCs w:val="20"/>
        </w:rPr>
      </w:pPr>
      <w:r w:rsidRPr="00F324C9">
        <w:rPr>
          <w:b/>
          <w:bCs/>
          <w:i w:val="0"/>
          <w:iCs w:val="0"/>
          <w:color w:val="auto"/>
          <w:sz w:val="20"/>
          <w:szCs w:val="20"/>
        </w:rPr>
        <w:t>A pin with size and straightness tolerance specifications</w:t>
      </w:r>
    </w:p>
    <w:p w14:paraId="71C91D3B" w14:textId="77777777" w:rsidR="00382459" w:rsidRDefault="00382459" w:rsidP="00382459"/>
    <w:p w14:paraId="4B7342F7" w14:textId="77777777" w:rsidR="00382459" w:rsidRDefault="00382459" w:rsidP="00382459">
      <w:r>
        <w:t>Determine:</w:t>
      </w:r>
    </w:p>
    <w:p w14:paraId="1FDCD22D" w14:textId="77777777" w:rsidR="00382459" w:rsidRDefault="00382459" w:rsidP="00382459">
      <w:pPr>
        <w:numPr>
          <w:ilvl w:val="0"/>
          <w:numId w:val="24"/>
        </w:numPr>
      </w:pPr>
      <w:r>
        <w:t>The MMC and LMC sizes of the shaft</w:t>
      </w:r>
    </w:p>
    <w:p w14:paraId="7577D705" w14:textId="77777777" w:rsidR="00382459" w:rsidRDefault="00382459" w:rsidP="00382459">
      <w:pPr>
        <w:numPr>
          <w:ilvl w:val="0"/>
          <w:numId w:val="24"/>
        </w:numPr>
      </w:pPr>
      <w:r>
        <w:t>The size of the shaft’s fit boundary</w:t>
      </w:r>
    </w:p>
    <w:p w14:paraId="1180D062" w14:textId="77777777" w:rsidR="00382459" w:rsidRDefault="00382459" w:rsidP="00382459">
      <w:pPr>
        <w:numPr>
          <w:ilvl w:val="0"/>
          <w:numId w:val="24"/>
        </w:numPr>
      </w:pPr>
      <w:r>
        <w:t>The amount of bending allowed when the feature is 14.6 mm</w:t>
      </w:r>
    </w:p>
    <w:p w14:paraId="15C6F2EE" w14:textId="77777777" w:rsidR="00382459" w:rsidRDefault="00382459" w:rsidP="00382459">
      <w:pPr>
        <w:numPr>
          <w:ilvl w:val="0"/>
          <w:numId w:val="24"/>
        </w:numPr>
      </w:pPr>
      <w:r>
        <w:t>The equivalent size limits for ZGT format</w:t>
      </w:r>
    </w:p>
    <w:p w14:paraId="0C625833" w14:textId="77777777" w:rsidR="00382459" w:rsidRDefault="00382459" w:rsidP="00382459"/>
    <w:p w14:paraId="33DE57CC" w14:textId="77777777" w:rsidR="00382459" w:rsidRPr="00203D4D" w:rsidRDefault="00382459" w:rsidP="00382459">
      <w:pPr>
        <w:rPr>
          <w:b/>
          <w:bCs/>
        </w:rPr>
      </w:pPr>
      <w:r w:rsidRPr="00203D4D">
        <w:rPr>
          <w:b/>
          <w:bCs/>
        </w:rPr>
        <w:t>Solution</w:t>
      </w:r>
    </w:p>
    <w:p w14:paraId="73DAFA95" w14:textId="77777777" w:rsidR="00382459" w:rsidRPr="001C30A2" w:rsidRDefault="00382459" w:rsidP="00382459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C30A2">
        <w:rPr>
          <w:rFonts w:ascii="Times New Roman" w:hAnsi="Times New Roman"/>
          <w:sz w:val="24"/>
          <w:szCs w:val="24"/>
        </w:rPr>
        <w:t>MMC size = F</w:t>
      </w:r>
      <w:r w:rsidRPr="001C30A2">
        <w:rPr>
          <w:rFonts w:ascii="Times New Roman" w:hAnsi="Times New Roman"/>
          <w:sz w:val="24"/>
          <w:szCs w:val="24"/>
          <w:vertAlign w:val="subscript"/>
        </w:rPr>
        <w:t>max</w:t>
      </w:r>
      <w:r w:rsidRPr="001C30A2">
        <w:rPr>
          <w:rFonts w:ascii="Times New Roman" w:hAnsi="Times New Roman"/>
          <w:sz w:val="24"/>
          <w:szCs w:val="24"/>
        </w:rPr>
        <w:t xml:space="preserve"> = 15 mm</w:t>
      </w:r>
      <w:r w:rsidRPr="001C30A2">
        <w:rPr>
          <w:rFonts w:ascii="Times New Roman" w:hAnsi="Times New Roman"/>
          <w:sz w:val="24"/>
          <w:szCs w:val="24"/>
        </w:rPr>
        <w:tab/>
      </w:r>
      <w:r w:rsidRPr="001C30A2">
        <w:rPr>
          <w:rFonts w:ascii="Times New Roman" w:hAnsi="Times New Roman"/>
          <w:sz w:val="24"/>
          <w:szCs w:val="24"/>
        </w:rPr>
        <w:tab/>
        <w:t>LMC size</w:t>
      </w:r>
      <w:r>
        <w:rPr>
          <w:rFonts w:ascii="Times New Roman" w:hAnsi="Times New Roman"/>
          <w:sz w:val="24"/>
          <w:szCs w:val="24"/>
        </w:rPr>
        <w:t xml:space="preserve"> =</w:t>
      </w:r>
      <w:r w:rsidRPr="001C30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0A2">
        <w:rPr>
          <w:rFonts w:ascii="Times New Roman" w:hAnsi="Times New Roman"/>
          <w:sz w:val="24"/>
          <w:szCs w:val="24"/>
        </w:rPr>
        <w:t>F</w:t>
      </w:r>
      <w:r w:rsidRPr="001C30A2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1C30A2">
        <w:rPr>
          <w:rFonts w:ascii="Times New Roman" w:hAnsi="Times New Roman"/>
          <w:sz w:val="24"/>
          <w:szCs w:val="24"/>
        </w:rPr>
        <w:t xml:space="preserve"> =14 mm</w:t>
      </w:r>
    </w:p>
    <w:p w14:paraId="32CC1F4A" w14:textId="77777777" w:rsidR="00382459" w:rsidRPr="001C30A2" w:rsidRDefault="00382459" w:rsidP="00382459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C30A2">
        <w:rPr>
          <w:rFonts w:ascii="Times New Roman" w:hAnsi="Times New Roman"/>
          <w:sz w:val="24"/>
          <w:szCs w:val="24"/>
        </w:rPr>
        <w:t>FB</w:t>
      </w:r>
      <w:r w:rsidRPr="00BD11B3">
        <w:rPr>
          <w:rFonts w:ascii="Times New Roman" w:hAnsi="Times New Roman"/>
          <w:sz w:val="24"/>
          <w:szCs w:val="24"/>
          <w:vertAlign w:val="subscript"/>
        </w:rPr>
        <w:t>F</w:t>
      </w:r>
      <w:r w:rsidRPr="001C30A2">
        <w:rPr>
          <w:rFonts w:ascii="Times New Roman" w:hAnsi="Times New Roman"/>
          <w:sz w:val="24"/>
          <w:szCs w:val="24"/>
        </w:rPr>
        <w:t xml:space="preserve"> = (Fmax + T) = (15 + 0.5) = 15.5 mm</w:t>
      </w:r>
    </w:p>
    <w:p w14:paraId="5BD928C8" w14:textId="77777777" w:rsidR="00382459" w:rsidRPr="001C30A2" w:rsidRDefault="00382459" w:rsidP="00382459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C30A2">
        <w:rPr>
          <w:rFonts w:ascii="Times New Roman" w:hAnsi="Times New Roman"/>
          <w:sz w:val="24"/>
          <w:szCs w:val="24"/>
        </w:rPr>
        <w:t xml:space="preserve">Bending = 0.5 + (15 – 14.6) = 0.9 mm </w:t>
      </w:r>
    </w:p>
    <w:p w14:paraId="34FE64C3" w14:textId="77777777" w:rsidR="00382459" w:rsidRPr="001C30A2" w:rsidRDefault="00382459" w:rsidP="00382459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C30A2">
        <w:rPr>
          <w:rFonts w:ascii="Times New Roman" w:hAnsi="Times New Roman"/>
          <w:sz w:val="24"/>
          <w:szCs w:val="24"/>
        </w:rPr>
        <w:t>F</w:t>
      </w:r>
      <w:r w:rsidRPr="001C30A2">
        <w:rPr>
          <w:rFonts w:ascii="Times New Roman" w:hAnsi="Times New Roman"/>
          <w:sz w:val="24"/>
          <w:szCs w:val="24"/>
          <w:vertAlign w:val="subscript"/>
        </w:rPr>
        <w:t>0max</w:t>
      </w:r>
      <w:r w:rsidRPr="001C30A2">
        <w:rPr>
          <w:rFonts w:ascii="Times New Roman" w:hAnsi="Times New Roman"/>
          <w:sz w:val="24"/>
          <w:szCs w:val="24"/>
        </w:rPr>
        <w:t xml:space="preserve"> = F</w:t>
      </w:r>
      <w:r w:rsidRPr="001C30A2">
        <w:rPr>
          <w:rFonts w:ascii="Times New Roman" w:hAnsi="Times New Roman"/>
          <w:sz w:val="24"/>
          <w:szCs w:val="24"/>
          <w:vertAlign w:val="subscript"/>
        </w:rPr>
        <w:t>max</w:t>
      </w:r>
      <w:r w:rsidRPr="001C30A2">
        <w:rPr>
          <w:rFonts w:ascii="Times New Roman" w:hAnsi="Times New Roman"/>
          <w:sz w:val="24"/>
          <w:szCs w:val="24"/>
        </w:rPr>
        <w:t xml:space="preserve"> + T = 15.</w:t>
      </w:r>
      <w:r>
        <w:rPr>
          <w:rFonts w:ascii="Times New Roman" w:hAnsi="Times New Roman"/>
          <w:sz w:val="24"/>
          <w:szCs w:val="24"/>
        </w:rPr>
        <w:t>0</w:t>
      </w:r>
      <w:r w:rsidRPr="001C30A2">
        <w:rPr>
          <w:rFonts w:ascii="Times New Roman" w:hAnsi="Times New Roman"/>
          <w:sz w:val="24"/>
          <w:szCs w:val="24"/>
        </w:rPr>
        <w:t xml:space="preserve"> + 0.5 = </w:t>
      </w:r>
      <w:r>
        <w:rPr>
          <w:rFonts w:ascii="Times New Roman" w:hAnsi="Times New Roman"/>
          <w:sz w:val="24"/>
          <w:szCs w:val="24"/>
        </w:rPr>
        <w:t>15.5</w:t>
      </w:r>
      <w:r w:rsidRPr="001C30A2">
        <w:rPr>
          <w:rFonts w:ascii="Times New Roman" w:hAnsi="Times New Roman"/>
          <w:sz w:val="24"/>
          <w:szCs w:val="24"/>
        </w:rPr>
        <w:t xml:space="preserve"> mm</w:t>
      </w:r>
    </w:p>
    <w:p w14:paraId="7E72C10D" w14:textId="77777777" w:rsidR="00382459" w:rsidRDefault="00382459"/>
    <w:p w14:paraId="468DD9AA" w14:textId="77777777" w:rsidR="00382459" w:rsidRDefault="00382459"/>
    <w:p w14:paraId="2D976B86" w14:textId="77777777" w:rsidR="00382459" w:rsidRDefault="00382459"/>
    <w:p w14:paraId="419E37E6" w14:textId="77777777" w:rsidR="00382459" w:rsidRDefault="00382459"/>
    <w:p w14:paraId="632A7947" w14:textId="77777777" w:rsidR="00382459" w:rsidRDefault="00382459"/>
    <w:p w14:paraId="303B19F4" w14:textId="5FDFFD4E" w:rsidR="00382459" w:rsidRPr="00FB2B1B" w:rsidRDefault="00FB2B1B" w:rsidP="00FB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Problem #7.  </w:t>
      </w:r>
      <w:r w:rsidR="00382459" w:rsidRPr="00FB2B1B">
        <w:rPr>
          <w:rFonts w:ascii="Times New Roman" w:hAnsi="Times New Roman"/>
          <w:sz w:val="24"/>
          <w:szCs w:val="24"/>
        </w:rPr>
        <w:t>A rectangular key is to fit a keyway as shown.  The key is desired to have an unconstrained fit to the keyway.</w:t>
      </w:r>
    </w:p>
    <w:p w14:paraId="665F8360" w14:textId="77777777" w:rsidR="00382459" w:rsidRPr="00B7256C" w:rsidRDefault="00382459" w:rsidP="00382459">
      <w:pPr>
        <w:pStyle w:val="ListParagraph"/>
        <w:spacing w:after="0"/>
        <w:ind w:left="450"/>
        <w:rPr>
          <w:rFonts w:ascii="Times New Roman" w:hAnsi="Times New Roman"/>
          <w:sz w:val="24"/>
          <w:szCs w:val="24"/>
        </w:rPr>
      </w:pPr>
    </w:p>
    <w:p w14:paraId="793FDCA1" w14:textId="77777777" w:rsidR="00382459" w:rsidRDefault="00382459" w:rsidP="00382459">
      <w:pPr>
        <w:keepNext/>
      </w:pPr>
      <w:r>
        <w:object w:dxaOrig="7245" w:dyaOrig="5805" w14:anchorId="6D4FFA1D">
          <v:shape id="_x0000_i1030" type="#_x0000_t75" style="width:324pt;height:258.75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30" DrawAspect="Content" ObjectID="_1838794953" r:id="rId12"/>
        </w:object>
      </w:r>
    </w:p>
    <w:p w14:paraId="21FFF5C4" w14:textId="77777777" w:rsidR="00382459" w:rsidRPr="00FD0A46" w:rsidRDefault="00382459" w:rsidP="00382459">
      <w:pPr>
        <w:rPr>
          <w:b/>
          <w:sz w:val="20"/>
          <w:szCs w:val="20"/>
        </w:rPr>
      </w:pPr>
      <w:r>
        <w:rPr>
          <w:b/>
          <w:sz w:val="20"/>
          <w:szCs w:val="20"/>
        </w:rPr>
        <w:t>Fit of a key and a keyway</w:t>
      </w:r>
    </w:p>
    <w:p w14:paraId="73841B9E" w14:textId="77777777" w:rsidR="00382459" w:rsidRDefault="00382459" w:rsidP="00382459"/>
    <w:p w14:paraId="2E247E2D" w14:textId="77777777" w:rsidR="00382459" w:rsidRDefault="00382459" w:rsidP="00382459">
      <w:r>
        <w:t>The fit tolerances are specified as shown in the figure.  Determine:</w:t>
      </w:r>
    </w:p>
    <w:p w14:paraId="49094EE7" w14:textId="77777777" w:rsidR="00382459" w:rsidRDefault="00382459" w:rsidP="00382459">
      <w:pPr>
        <w:numPr>
          <w:ilvl w:val="0"/>
          <w:numId w:val="27"/>
        </w:numPr>
      </w:pPr>
      <w:r>
        <w:t>The MMC and LMC sizes of the key and keyway</w:t>
      </w:r>
    </w:p>
    <w:p w14:paraId="0524C37F" w14:textId="77777777" w:rsidR="00382459" w:rsidRDefault="00382459" w:rsidP="00382459">
      <w:pPr>
        <w:numPr>
          <w:ilvl w:val="0"/>
          <w:numId w:val="27"/>
        </w:numPr>
      </w:pPr>
      <w:r>
        <w:t>The size of the key and keyway fit boundaries</w:t>
      </w:r>
    </w:p>
    <w:p w14:paraId="6E6C8EDD" w14:textId="77777777" w:rsidR="00382459" w:rsidRDefault="00382459" w:rsidP="00382459">
      <w:pPr>
        <w:numPr>
          <w:ilvl w:val="0"/>
          <w:numId w:val="27"/>
        </w:numPr>
      </w:pPr>
      <w:r>
        <w:t>The amount of center plane bending allowed when the key is made at 4.95 mm</w:t>
      </w:r>
    </w:p>
    <w:p w14:paraId="55B1A92C" w14:textId="77777777" w:rsidR="00382459" w:rsidRDefault="00382459" w:rsidP="00382459">
      <w:pPr>
        <w:numPr>
          <w:ilvl w:val="0"/>
          <w:numId w:val="27"/>
        </w:numPr>
      </w:pPr>
      <w:r>
        <w:t>The amount of center plane bending allowed when the keyway is made at 5.05 mm</w:t>
      </w:r>
    </w:p>
    <w:p w14:paraId="1BB3E49D" w14:textId="77777777" w:rsidR="00382459" w:rsidRDefault="00382459" w:rsidP="00382459">
      <w:pPr>
        <w:numPr>
          <w:ilvl w:val="0"/>
          <w:numId w:val="27"/>
        </w:numPr>
      </w:pPr>
      <w:r>
        <w:t>The equivalent size limits for key and keyway in ZGT format</w:t>
      </w:r>
    </w:p>
    <w:p w14:paraId="5F561687" w14:textId="77777777" w:rsidR="00382459" w:rsidRDefault="00382459" w:rsidP="00382459">
      <w:pPr>
        <w:numPr>
          <w:ilvl w:val="0"/>
          <w:numId w:val="27"/>
        </w:numPr>
      </w:pPr>
      <w:r>
        <w:t>When the key and the keyway fit, what is the minimum and maximum possible play in the fit?</w:t>
      </w:r>
    </w:p>
    <w:p w14:paraId="04AB1B6E" w14:textId="77777777" w:rsidR="00382459" w:rsidRDefault="00382459" w:rsidP="00382459"/>
    <w:p w14:paraId="3347EB08" w14:textId="77777777" w:rsidR="00382459" w:rsidRPr="002075EC" w:rsidRDefault="00382459" w:rsidP="00382459">
      <w:pPr>
        <w:rPr>
          <w:b/>
          <w:bCs/>
        </w:rPr>
      </w:pPr>
      <w:r w:rsidRPr="002075EC">
        <w:rPr>
          <w:b/>
          <w:bCs/>
        </w:rPr>
        <w:t>Solution</w:t>
      </w:r>
    </w:p>
    <w:p w14:paraId="691061DA" w14:textId="77777777" w:rsidR="00382459" w:rsidRDefault="00382459" w:rsidP="00382459">
      <w:pPr>
        <w:pStyle w:val="ListParagraph"/>
        <w:numPr>
          <w:ilvl w:val="0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2075EC">
        <w:rPr>
          <w:rFonts w:ascii="Times New Roman" w:hAnsi="Times New Roman"/>
          <w:sz w:val="24"/>
          <w:szCs w:val="24"/>
        </w:rPr>
        <w:t>Key</w:t>
      </w:r>
      <w:r>
        <w:rPr>
          <w:rFonts w:ascii="Times New Roman" w:hAnsi="Times New Roman"/>
          <w:sz w:val="24"/>
          <w:szCs w:val="24"/>
        </w:rPr>
        <w:t>:  MMC size = F</w:t>
      </w:r>
      <w:r w:rsidRPr="00346C0F">
        <w:rPr>
          <w:rFonts w:ascii="Times New Roman" w:hAnsi="Times New Roman"/>
          <w:sz w:val="24"/>
          <w:szCs w:val="24"/>
          <w:vertAlign w:val="subscript"/>
        </w:rPr>
        <w:t>max</w:t>
      </w:r>
      <w:r>
        <w:rPr>
          <w:rFonts w:ascii="Times New Roman" w:hAnsi="Times New Roman"/>
          <w:sz w:val="24"/>
          <w:szCs w:val="24"/>
        </w:rPr>
        <w:t xml:space="preserve"> = 4.95 mm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LMC size =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 w:rsidRPr="00346C0F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>
        <w:rPr>
          <w:rFonts w:ascii="Times New Roman" w:hAnsi="Times New Roman"/>
          <w:sz w:val="24"/>
          <w:szCs w:val="24"/>
        </w:rPr>
        <w:t xml:space="preserve"> = 4.90 mm</w:t>
      </w:r>
    </w:p>
    <w:p w14:paraId="3486E121" w14:textId="77777777" w:rsidR="00382459" w:rsidRDefault="00382459" w:rsidP="00382459">
      <w:pPr>
        <w:pStyle w:val="ListParagraph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Keyway: MMC size =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346C0F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>
        <w:rPr>
          <w:rFonts w:ascii="Times New Roman" w:hAnsi="Times New Roman"/>
          <w:sz w:val="24"/>
          <w:szCs w:val="24"/>
        </w:rPr>
        <w:t xml:space="preserve"> = 5.05 mm</w:t>
      </w:r>
      <w:r>
        <w:rPr>
          <w:rFonts w:ascii="Times New Roman" w:hAnsi="Times New Roman"/>
          <w:sz w:val="24"/>
          <w:szCs w:val="24"/>
        </w:rPr>
        <w:tab/>
        <w:t xml:space="preserve">LMC size =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346C0F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 xml:space="preserve"> = 5.12 mm</w:t>
      </w:r>
    </w:p>
    <w:p w14:paraId="35778F46" w14:textId="77777777" w:rsidR="00382459" w:rsidRDefault="00382459" w:rsidP="0038245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4E79E3">
        <w:rPr>
          <w:rFonts w:ascii="Times New Roman" w:hAnsi="Times New Roman"/>
          <w:sz w:val="24"/>
          <w:szCs w:val="24"/>
        </w:rPr>
        <w:lastRenderedPageBreak/>
        <w:t>FB</w:t>
      </w:r>
      <w:r w:rsidRPr="00346C0F">
        <w:rPr>
          <w:rFonts w:ascii="Times New Roman" w:hAnsi="Times New Roman"/>
          <w:sz w:val="24"/>
          <w:szCs w:val="24"/>
          <w:vertAlign w:val="subscript"/>
        </w:rPr>
        <w:t>F</w:t>
      </w:r>
      <w:r w:rsidRPr="004E79E3">
        <w:rPr>
          <w:rFonts w:ascii="Times New Roman" w:hAnsi="Times New Roman"/>
          <w:sz w:val="24"/>
          <w:szCs w:val="24"/>
        </w:rPr>
        <w:t xml:space="preserve"> = 4.95 + 0.05 = 5.00 mm</w:t>
      </w:r>
      <w:r w:rsidRPr="004E79E3">
        <w:rPr>
          <w:rFonts w:ascii="Times New Roman" w:hAnsi="Times New Roman"/>
          <w:sz w:val="24"/>
          <w:szCs w:val="24"/>
        </w:rPr>
        <w:tab/>
      </w:r>
      <w:r w:rsidRPr="004E79E3">
        <w:rPr>
          <w:rFonts w:ascii="Times New Roman" w:hAnsi="Times New Roman"/>
          <w:sz w:val="24"/>
          <w:szCs w:val="24"/>
        </w:rPr>
        <w:tab/>
        <w:t>FB</w:t>
      </w:r>
      <w:r w:rsidRPr="00346C0F">
        <w:rPr>
          <w:rFonts w:ascii="Times New Roman" w:hAnsi="Times New Roman"/>
          <w:sz w:val="24"/>
          <w:szCs w:val="24"/>
          <w:vertAlign w:val="subscript"/>
        </w:rPr>
        <w:t>H</w:t>
      </w:r>
      <w:r w:rsidRPr="004E79E3">
        <w:rPr>
          <w:rFonts w:ascii="Times New Roman" w:hAnsi="Times New Roman"/>
          <w:sz w:val="24"/>
          <w:szCs w:val="24"/>
        </w:rPr>
        <w:t xml:space="preserve"> = 5.05 – 0.05 = 5 mm</w:t>
      </w:r>
    </w:p>
    <w:p w14:paraId="46C03391" w14:textId="77777777" w:rsidR="00382459" w:rsidRDefault="00382459" w:rsidP="0038245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Bending of key allowed at MMC = 0.05 mm</w:t>
      </w:r>
    </w:p>
    <w:p w14:paraId="568711EC" w14:textId="77777777" w:rsidR="00382459" w:rsidRDefault="00382459" w:rsidP="0038245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Bending of the keyway allowed at MMC = 0.05 mm</w:t>
      </w:r>
    </w:p>
    <w:p w14:paraId="16C7792E" w14:textId="68F4248E" w:rsidR="00382459" w:rsidRDefault="00382459" w:rsidP="0038245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Key: </w:t>
      </w:r>
      <w:r w:rsidR="00FB2B1B">
        <w:rPr>
          <w:rFonts w:ascii="Times New Roman" w:hAnsi="Times New Roman"/>
          <w:sz w:val="24"/>
          <w:szCs w:val="24"/>
        </w:rPr>
        <w:t>4.9 – 5.0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Keyway: </w:t>
      </w:r>
      <w:r w:rsidR="00FB2B1B">
        <w:rPr>
          <w:rFonts w:ascii="Times New Roman" w:hAnsi="Times New Roman"/>
          <w:sz w:val="24"/>
          <w:szCs w:val="24"/>
        </w:rPr>
        <w:t>5.00 – 5.12</w:t>
      </w:r>
    </w:p>
    <w:p w14:paraId="7D80A982" w14:textId="77777777" w:rsidR="00382459" w:rsidRDefault="00382459" w:rsidP="0038245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346C0F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>
        <w:rPr>
          <w:rFonts w:ascii="Times New Roman" w:hAnsi="Times New Roman"/>
          <w:sz w:val="24"/>
          <w:szCs w:val="24"/>
        </w:rPr>
        <w:t xml:space="preserve"> = FB</w:t>
      </w:r>
      <w:r w:rsidRPr="00346C0F">
        <w:rPr>
          <w:rFonts w:ascii="Times New Roman" w:hAnsi="Times New Roman"/>
          <w:sz w:val="24"/>
          <w:szCs w:val="24"/>
          <w:vertAlign w:val="subscript"/>
        </w:rPr>
        <w:t>H</w:t>
      </w:r>
      <w:r>
        <w:rPr>
          <w:rFonts w:ascii="Times New Roman" w:hAnsi="Times New Roman"/>
          <w:sz w:val="24"/>
          <w:szCs w:val="24"/>
        </w:rPr>
        <w:t xml:space="preserve"> – FB</w:t>
      </w:r>
      <w:r w:rsidRPr="00346C0F">
        <w:rPr>
          <w:rFonts w:ascii="Times New Roman" w:hAnsi="Times New Roman"/>
          <w:sz w:val="24"/>
          <w:szCs w:val="24"/>
          <w:vertAlign w:val="subscript"/>
        </w:rPr>
        <w:t>F</w:t>
      </w:r>
      <w:r>
        <w:rPr>
          <w:rFonts w:ascii="Times New Roman" w:hAnsi="Times New Roman"/>
          <w:sz w:val="24"/>
          <w:szCs w:val="24"/>
        </w:rPr>
        <w:t xml:space="preserve"> = 5 – 5 = 0 mm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BF3CB39" w14:textId="77777777" w:rsidR="00382459" w:rsidRDefault="00382459" w:rsidP="0038245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46C0F">
        <w:rPr>
          <w:rFonts w:ascii="Times New Roman" w:hAnsi="Times New Roman"/>
          <w:sz w:val="24"/>
          <w:szCs w:val="24"/>
          <w:vertAlign w:val="subscript"/>
        </w:rPr>
        <w:t>max</w:t>
      </w:r>
      <w:r>
        <w:rPr>
          <w:rFonts w:ascii="Times New Roman" w:hAnsi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346C0F">
        <w:rPr>
          <w:rFonts w:ascii="Times New Roman" w:hAnsi="Times New Roman"/>
          <w:sz w:val="24"/>
          <w:szCs w:val="24"/>
          <w:vertAlign w:val="subscript"/>
        </w:rPr>
        <w:t>m</w:t>
      </w:r>
      <w:r>
        <w:rPr>
          <w:rFonts w:ascii="Times New Roman" w:hAnsi="Times New Roman"/>
          <w:sz w:val="24"/>
          <w:szCs w:val="24"/>
          <w:vertAlign w:val="subscript"/>
        </w:rPr>
        <w:t>a</w:t>
      </w:r>
      <w:r w:rsidRPr="00346C0F">
        <w:rPr>
          <w:rFonts w:ascii="Times New Roman" w:hAnsi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 w:rsidRPr="00346C0F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>
        <w:rPr>
          <w:rFonts w:ascii="Times New Roman" w:hAnsi="Times New Roman"/>
          <w:sz w:val="24"/>
          <w:szCs w:val="24"/>
        </w:rPr>
        <w:t xml:space="preserve"> = 5.12 – 4.9 = 0.22 mm</w:t>
      </w:r>
    </w:p>
    <w:p w14:paraId="7E5711BA" w14:textId="77777777" w:rsidR="00382459" w:rsidRDefault="00382459"/>
    <w:sectPr w:rsidR="00382459" w:rsidSect="003055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433CDE"/>
    <w:multiLevelType w:val="hybridMultilevel"/>
    <w:tmpl w:val="86001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B008DB"/>
    <w:multiLevelType w:val="multilevel"/>
    <w:tmpl w:val="6458FFE0"/>
    <w:lvl w:ilvl="0">
      <w:start w:val="1"/>
      <w:numFmt w:val="decimal"/>
      <w:lvlText w:val="8.%1."/>
      <w:lvlJc w:val="left"/>
      <w:pPr>
        <w:tabs>
          <w:tab w:val="num" w:pos="450"/>
        </w:tabs>
        <w:ind w:left="45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hint="default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2F09B3"/>
    <w:multiLevelType w:val="hybridMultilevel"/>
    <w:tmpl w:val="2BE2E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DE05CD"/>
    <w:multiLevelType w:val="hybridMultilevel"/>
    <w:tmpl w:val="2BE2E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C341B4A"/>
    <w:multiLevelType w:val="hybridMultilevel"/>
    <w:tmpl w:val="AE14A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85964035">
    <w:abstractNumId w:val="23"/>
  </w:num>
  <w:num w:numId="2" w16cid:durableId="540751985">
    <w:abstractNumId w:val="14"/>
  </w:num>
  <w:num w:numId="3" w16cid:durableId="1719815570">
    <w:abstractNumId w:val="10"/>
  </w:num>
  <w:num w:numId="4" w16cid:durableId="972639765">
    <w:abstractNumId w:val="25"/>
  </w:num>
  <w:num w:numId="5" w16cid:durableId="1422872693">
    <w:abstractNumId w:val="15"/>
  </w:num>
  <w:num w:numId="6" w16cid:durableId="587229325">
    <w:abstractNumId w:val="19"/>
  </w:num>
  <w:num w:numId="7" w16cid:durableId="957495008">
    <w:abstractNumId w:val="22"/>
  </w:num>
  <w:num w:numId="8" w16cid:durableId="1084640977">
    <w:abstractNumId w:val="9"/>
  </w:num>
  <w:num w:numId="9" w16cid:durableId="1126854212">
    <w:abstractNumId w:val="7"/>
  </w:num>
  <w:num w:numId="10" w16cid:durableId="761224634">
    <w:abstractNumId w:val="6"/>
  </w:num>
  <w:num w:numId="11" w16cid:durableId="490801529">
    <w:abstractNumId w:val="5"/>
  </w:num>
  <w:num w:numId="12" w16cid:durableId="1942954579">
    <w:abstractNumId w:val="4"/>
  </w:num>
  <w:num w:numId="13" w16cid:durableId="1158689976">
    <w:abstractNumId w:val="8"/>
  </w:num>
  <w:num w:numId="14" w16cid:durableId="1332879064">
    <w:abstractNumId w:val="3"/>
  </w:num>
  <w:num w:numId="15" w16cid:durableId="2040161561">
    <w:abstractNumId w:val="2"/>
  </w:num>
  <w:num w:numId="16" w16cid:durableId="2070417572">
    <w:abstractNumId w:val="1"/>
  </w:num>
  <w:num w:numId="17" w16cid:durableId="233517671">
    <w:abstractNumId w:val="0"/>
  </w:num>
  <w:num w:numId="18" w16cid:durableId="927886872">
    <w:abstractNumId w:val="17"/>
  </w:num>
  <w:num w:numId="19" w16cid:durableId="1065495843">
    <w:abstractNumId w:val="18"/>
  </w:num>
  <w:num w:numId="20" w16cid:durableId="2058049325">
    <w:abstractNumId w:val="24"/>
  </w:num>
  <w:num w:numId="21" w16cid:durableId="1952590982">
    <w:abstractNumId w:val="20"/>
  </w:num>
  <w:num w:numId="22" w16cid:durableId="133722605">
    <w:abstractNumId w:val="13"/>
  </w:num>
  <w:num w:numId="23" w16cid:durableId="1580627393">
    <w:abstractNumId w:val="27"/>
  </w:num>
  <w:num w:numId="24" w16cid:durableId="1953855509">
    <w:abstractNumId w:val="21"/>
  </w:num>
  <w:num w:numId="25" w16cid:durableId="233396873">
    <w:abstractNumId w:val="12"/>
  </w:num>
  <w:num w:numId="26" w16cid:durableId="1518424788">
    <w:abstractNumId w:val="26"/>
  </w:num>
  <w:num w:numId="27" w16cid:durableId="200214432">
    <w:abstractNumId w:val="16"/>
  </w:num>
  <w:num w:numId="28" w16cid:durableId="12370134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AD"/>
    <w:rsid w:val="003055AD"/>
    <w:rsid w:val="00382459"/>
    <w:rsid w:val="004E2DBD"/>
    <w:rsid w:val="00645252"/>
    <w:rsid w:val="006D3D74"/>
    <w:rsid w:val="007A78FB"/>
    <w:rsid w:val="0083569A"/>
    <w:rsid w:val="00A9204E"/>
    <w:rsid w:val="00AC7846"/>
    <w:rsid w:val="00D043A8"/>
    <w:rsid w:val="00E43503"/>
    <w:rsid w:val="00F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9FA3F"/>
  <w15:chartTrackingRefBased/>
  <w15:docId w15:val="{6B7F1AAF-6F31-43BB-82D3-C9FB93D0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38245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Visio_2003-2010_Drawing2.vsd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0" Type="http://schemas.openxmlformats.org/officeDocument/2006/relationships/oleObject" Target="embeddings/Microsoft_Visio_2003-2010_Drawing.vsd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\AppData\Local\Microsoft\Office\16.0\DTS\en-US%7b53E82400-448C-41E9-A5D0-1A5F5541D9F6%7d\%7b43A8A2F1-18A6-4830-8157-505E551E801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{43A8A2F1-18A6-4830-8157-505E551E8016}tf02786999_win32</Template>
  <TotalTime>19</TotalTime>
  <Pages>4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Etesami</dc:creator>
  <cp:keywords/>
  <dc:description/>
  <cp:lastModifiedBy>Faryar Etesami</cp:lastModifiedBy>
  <cp:revision>6</cp:revision>
  <cp:lastPrinted>2026-04-27T17:49:00Z</cp:lastPrinted>
  <dcterms:created xsi:type="dcterms:W3CDTF">2026-04-27T17:41:00Z</dcterms:created>
  <dcterms:modified xsi:type="dcterms:W3CDTF">2026-04-27T18:36:00Z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