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5E3B" w14:textId="1BBC957F" w:rsidR="00D072B7" w:rsidRPr="006C5E39" w:rsidRDefault="006C5E39">
      <w:p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>ME 481/581 HW on Chapter-9</w:t>
      </w:r>
    </w:p>
    <w:p w14:paraId="65C91863" w14:textId="77777777" w:rsidR="006C5E39" w:rsidRDefault="006C5E39"/>
    <w:p w14:paraId="01799924" w14:textId="58A1F09C" w:rsidR="006C5E39" w:rsidRPr="006C5E39" w:rsidRDefault="006C5E39" w:rsidP="006C5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Draw theoretical gage for the </w:t>
      </w:r>
      <w:r w:rsidR="008D0664">
        <w:rPr>
          <w:rFonts w:ascii="Times New Roman" w:hAnsi="Times New Roman" w:cs="Times New Roman"/>
          <w:sz w:val="28"/>
          <w:szCs w:val="28"/>
        </w:rPr>
        <w:t>circularity</w:t>
      </w:r>
      <w:r w:rsidRPr="006C5E39">
        <w:rPr>
          <w:rFonts w:ascii="Times New Roman" w:hAnsi="Times New Roman" w:cs="Times New Roman"/>
          <w:sz w:val="28"/>
          <w:szCs w:val="28"/>
        </w:rPr>
        <w:t>:</w:t>
      </w:r>
    </w:p>
    <w:p w14:paraId="797B2E07" w14:textId="19DDD977" w:rsidR="006C5E39" w:rsidRDefault="006C5E39">
      <w:r w:rsidRPr="006C5E39">
        <w:rPr>
          <w:noProof/>
        </w:rPr>
        <w:drawing>
          <wp:inline distT="0" distB="0" distL="0" distR="0" wp14:anchorId="6EEC76CE" wp14:editId="6689DB70">
            <wp:extent cx="3625291" cy="1447800"/>
            <wp:effectExtent l="19050" t="19050" r="1333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1304" cy="1454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C3A7D1" w14:textId="77777777" w:rsidR="006C5E39" w:rsidRDefault="006C5E39"/>
    <w:p w14:paraId="33ED66CA" w14:textId="1213C023" w:rsidR="006C5E39" w:rsidRPr="006C5E39" w:rsidRDefault="006C5E39" w:rsidP="006C5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Draw theoretical gage for the </w:t>
      </w:r>
      <w:r w:rsidR="008D0664">
        <w:rPr>
          <w:rFonts w:ascii="Times New Roman" w:hAnsi="Times New Roman" w:cs="Times New Roman"/>
          <w:sz w:val="28"/>
          <w:szCs w:val="28"/>
        </w:rPr>
        <w:t>cylindricity</w:t>
      </w:r>
      <w:r w:rsidRPr="006C5E39">
        <w:rPr>
          <w:rFonts w:ascii="Times New Roman" w:hAnsi="Times New Roman" w:cs="Times New Roman"/>
          <w:sz w:val="28"/>
          <w:szCs w:val="28"/>
        </w:rPr>
        <w:t>:</w:t>
      </w:r>
    </w:p>
    <w:p w14:paraId="115B53C5" w14:textId="77777777" w:rsidR="006C5E39" w:rsidRDefault="006C5E39" w:rsidP="006C5E39"/>
    <w:p w14:paraId="6E33ED59" w14:textId="3A06006E" w:rsidR="006C5E39" w:rsidRDefault="006C5E39">
      <w:r w:rsidRPr="006C5E39">
        <w:rPr>
          <w:noProof/>
        </w:rPr>
        <w:drawing>
          <wp:inline distT="0" distB="0" distL="0" distR="0" wp14:anchorId="134B52F5" wp14:editId="72880D20">
            <wp:extent cx="4315218" cy="158115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827" cy="15890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BA68DF" w14:textId="77777777" w:rsidR="006C5E39" w:rsidRDefault="006C5E39"/>
    <w:p w14:paraId="1806D0B2" w14:textId="7D57F185" w:rsidR="007C462B" w:rsidRDefault="007C462B" w:rsidP="007C4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Draw theoretical gage for the </w:t>
      </w:r>
      <w:r w:rsidR="008D0664">
        <w:rPr>
          <w:rFonts w:ascii="Times New Roman" w:hAnsi="Times New Roman" w:cs="Times New Roman"/>
          <w:sz w:val="28"/>
          <w:szCs w:val="28"/>
        </w:rPr>
        <w:t>perpendicularity</w:t>
      </w:r>
      <w:r w:rsidRPr="006C5E39">
        <w:rPr>
          <w:rFonts w:ascii="Times New Roman" w:hAnsi="Times New Roman" w:cs="Times New Roman"/>
          <w:sz w:val="28"/>
          <w:szCs w:val="28"/>
        </w:rPr>
        <w:t>:</w:t>
      </w:r>
    </w:p>
    <w:p w14:paraId="51FC963F" w14:textId="004A68CF" w:rsidR="007C462B" w:rsidRDefault="007C462B">
      <w:r w:rsidRPr="007C462B">
        <w:rPr>
          <w:noProof/>
        </w:rPr>
        <w:drawing>
          <wp:inline distT="0" distB="0" distL="0" distR="0" wp14:anchorId="41A3876B" wp14:editId="398EF2E2">
            <wp:extent cx="4896533" cy="1629002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90066" w14:textId="77777777" w:rsidR="007C462B" w:rsidRDefault="007C462B"/>
    <w:p w14:paraId="224557F9" w14:textId="77777777" w:rsidR="008D0664" w:rsidRDefault="008D0664"/>
    <w:p w14:paraId="39CE90B0" w14:textId="047ABFF6" w:rsidR="007C462B" w:rsidRDefault="007C462B" w:rsidP="007C46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lastRenderedPageBreak/>
        <w:t xml:space="preserve">Draw theoretical gage for the </w:t>
      </w:r>
      <w:r w:rsidR="008D0664">
        <w:rPr>
          <w:rFonts w:ascii="Times New Roman" w:hAnsi="Times New Roman" w:cs="Times New Roman"/>
          <w:sz w:val="28"/>
          <w:szCs w:val="28"/>
        </w:rPr>
        <w:t>angularity</w:t>
      </w:r>
      <w:r w:rsidRPr="006C5E39">
        <w:rPr>
          <w:rFonts w:ascii="Times New Roman" w:hAnsi="Times New Roman" w:cs="Times New Roman"/>
          <w:sz w:val="28"/>
          <w:szCs w:val="28"/>
        </w:rPr>
        <w:t>:</w:t>
      </w:r>
    </w:p>
    <w:p w14:paraId="03FECDAE" w14:textId="77777777" w:rsidR="007C462B" w:rsidRDefault="007C462B"/>
    <w:p w14:paraId="6D32F8EC" w14:textId="7F5075D2" w:rsidR="008D0664" w:rsidRDefault="008D0664">
      <w:r w:rsidRPr="008D0664">
        <w:rPr>
          <w:noProof/>
        </w:rPr>
        <w:drawing>
          <wp:inline distT="0" distB="0" distL="0" distR="0" wp14:anchorId="4CC50807" wp14:editId="01F4FD6F">
            <wp:extent cx="2953162" cy="2715004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27150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BE59C1" w14:textId="25E20354" w:rsidR="006C5E39" w:rsidRDefault="006C5E39"/>
    <w:p w14:paraId="41FED0EE" w14:textId="12EB3CFA" w:rsidR="008D0664" w:rsidRDefault="008D0664" w:rsidP="008D06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Draw theoretical gage for the </w:t>
      </w:r>
      <w:r>
        <w:rPr>
          <w:rFonts w:ascii="Times New Roman" w:hAnsi="Times New Roman" w:cs="Times New Roman"/>
          <w:sz w:val="28"/>
          <w:szCs w:val="28"/>
        </w:rPr>
        <w:t>parallelism</w:t>
      </w:r>
      <w:r w:rsidR="000C38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AA9943" w14:textId="225FF079" w:rsidR="000C382E" w:rsidRDefault="000C382E" w:rsidP="008D06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Draw theoretical gage for the position tolerance</w:t>
      </w:r>
    </w:p>
    <w:p w14:paraId="77776E5C" w14:textId="60C10C5A" w:rsidR="008D0664" w:rsidRDefault="008D0664">
      <w:r w:rsidRPr="008D0664">
        <w:rPr>
          <w:noProof/>
        </w:rPr>
        <w:drawing>
          <wp:inline distT="0" distB="0" distL="0" distR="0" wp14:anchorId="6903BE98" wp14:editId="6C989B9B">
            <wp:extent cx="2857899" cy="2543530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543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664EF7" w14:textId="77777777" w:rsidR="008D0664" w:rsidRDefault="008D0664"/>
    <w:p w14:paraId="74E65E57" w14:textId="77777777" w:rsidR="0095061F" w:rsidRDefault="0095061F"/>
    <w:p w14:paraId="78FCE282" w14:textId="77777777" w:rsidR="000C382E" w:rsidRDefault="000C382E"/>
    <w:p w14:paraId="4BDBB0F3" w14:textId="77777777" w:rsidR="0095061F" w:rsidRDefault="0095061F"/>
    <w:p w14:paraId="42D9A64F" w14:textId="64B00473" w:rsidR="0095061F" w:rsidRDefault="0095061F" w:rsidP="009506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lastRenderedPageBreak/>
        <w:t xml:space="preserve">Draw theoretical gage for the </w:t>
      </w:r>
      <w:r>
        <w:rPr>
          <w:rFonts w:ascii="Times New Roman" w:hAnsi="Times New Roman" w:cs="Times New Roman"/>
          <w:sz w:val="28"/>
          <w:szCs w:val="28"/>
        </w:rPr>
        <w:t>pattern of larger holes (lower specification)</w:t>
      </w:r>
      <w:r w:rsidRPr="006C5E39">
        <w:rPr>
          <w:rFonts w:ascii="Times New Roman" w:hAnsi="Times New Roman" w:cs="Times New Roman"/>
          <w:sz w:val="28"/>
          <w:szCs w:val="28"/>
        </w:rPr>
        <w:t>:</w:t>
      </w:r>
    </w:p>
    <w:p w14:paraId="056CBD64" w14:textId="7196407B" w:rsidR="008D0664" w:rsidRDefault="0095061F">
      <w:r w:rsidRPr="0095061F">
        <w:rPr>
          <w:noProof/>
        </w:rPr>
        <w:drawing>
          <wp:inline distT="0" distB="0" distL="0" distR="0" wp14:anchorId="2C34AB4A" wp14:editId="7B9C126A">
            <wp:extent cx="5172797" cy="2619741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DFD9" w14:textId="078C6711" w:rsidR="00EC7288" w:rsidRDefault="00EC7288" w:rsidP="00EC72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Draw theoretical gage for the </w:t>
      </w:r>
      <w:r>
        <w:rPr>
          <w:rFonts w:ascii="Times New Roman" w:hAnsi="Times New Roman" w:cs="Times New Roman"/>
          <w:sz w:val="28"/>
          <w:szCs w:val="28"/>
        </w:rPr>
        <w:t>profile tolerance.</w:t>
      </w:r>
    </w:p>
    <w:p w14:paraId="2A4A9E3D" w14:textId="16FD6612" w:rsidR="00EC7288" w:rsidRDefault="00EC7288">
      <w:r w:rsidRPr="00EC7288">
        <w:rPr>
          <w:noProof/>
        </w:rPr>
        <w:drawing>
          <wp:inline distT="0" distB="0" distL="0" distR="0" wp14:anchorId="1241846D" wp14:editId="768212CD">
            <wp:extent cx="3162741" cy="1991003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420FB" w14:textId="7513B5D4" w:rsidR="007B0D28" w:rsidRDefault="007B0D28" w:rsidP="007B0D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5E39">
        <w:rPr>
          <w:rFonts w:ascii="Times New Roman" w:hAnsi="Times New Roman" w:cs="Times New Roman"/>
          <w:sz w:val="28"/>
          <w:szCs w:val="28"/>
        </w:rPr>
        <w:t xml:space="preserve">Draw theoretical gage for the </w:t>
      </w:r>
      <w:r>
        <w:rPr>
          <w:rFonts w:ascii="Times New Roman" w:hAnsi="Times New Roman" w:cs="Times New Roman"/>
          <w:sz w:val="28"/>
          <w:szCs w:val="28"/>
        </w:rPr>
        <w:t>upper circular runout tolerance.</w:t>
      </w:r>
    </w:p>
    <w:p w14:paraId="4FA857DC" w14:textId="64A770D8" w:rsidR="007B0D28" w:rsidRDefault="007B0D28">
      <w:r w:rsidRPr="007B0D28">
        <w:rPr>
          <w:noProof/>
        </w:rPr>
        <w:drawing>
          <wp:inline distT="0" distB="0" distL="0" distR="0" wp14:anchorId="6186D514" wp14:editId="1FF96ED3">
            <wp:extent cx="3314700" cy="2283750"/>
            <wp:effectExtent l="19050" t="19050" r="19050" b="215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23790" cy="22900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7B0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FDC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17F89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25CF6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4E58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E0C0F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0204A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E6E2E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10C4"/>
    <w:multiLevelType w:val="hybridMultilevel"/>
    <w:tmpl w:val="AEC41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17986"/>
    <w:multiLevelType w:val="hybridMultilevel"/>
    <w:tmpl w:val="AEC41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743984">
    <w:abstractNumId w:val="7"/>
  </w:num>
  <w:num w:numId="2" w16cid:durableId="1220629841">
    <w:abstractNumId w:val="4"/>
  </w:num>
  <w:num w:numId="3" w16cid:durableId="406000410">
    <w:abstractNumId w:val="2"/>
  </w:num>
  <w:num w:numId="4" w16cid:durableId="973605335">
    <w:abstractNumId w:val="6"/>
  </w:num>
  <w:num w:numId="5" w16cid:durableId="1542403757">
    <w:abstractNumId w:val="3"/>
  </w:num>
  <w:num w:numId="6" w16cid:durableId="1942446471">
    <w:abstractNumId w:val="1"/>
  </w:num>
  <w:num w:numId="7" w16cid:durableId="1546870378">
    <w:abstractNumId w:val="8"/>
  </w:num>
  <w:num w:numId="8" w16cid:durableId="316110991">
    <w:abstractNumId w:val="0"/>
  </w:num>
  <w:num w:numId="9" w16cid:durableId="172256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39"/>
    <w:rsid w:val="000C382E"/>
    <w:rsid w:val="004C4371"/>
    <w:rsid w:val="005300D9"/>
    <w:rsid w:val="006C5E39"/>
    <w:rsid w:val="007B0D28"/>
    <w:rsid w:val="007C462B"/>
    <w:rsid w:val="008D0664"/>
    <w:rsid w:val="0095061F"/>
    <w:rsid w:val="00D072B7"/>
    <w:rsid w:val="00DF15F9"/>
    <w:rsid w:val="00E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1AC00"/>
  <w15:chartTrackingRefBased/>
  <w15:docId w15:val="{486A124B-D344-47E4-991C-2F822C69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Faryar Etesami</dc:creator>
  <cp:keywords/>
  <dc:description/>
  <cp:lastModifiedBy>Faryar Etesami</cp:lastModifiedBy>
  <cp:revision>7</cp:revision>
  <dcterms:created xsi:type="dcterms:W3CDTF">2026-05-28T16:25:00Z</dcterms:created>
  <dcterms:modified xsi:type="dcterms:W3CDTF">2026-05-28T16:52:00Z</dcterms:modified>
</cp:coreProperties>
</file>